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360" w:lineRule="auto"/>
        <w:jc w:val="center"/>
        <w:rPr>
          <w:b w:val="1"/>
          <w:sz w:val="26"/>
          <w:szCs w:val="26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line="360" w:lineRule="auto"/>
        <w:jc w:val="center"/>
        <w:rPr>
          <w:b w:val="1"/>
          <w:sz w:val="26"/>
          <w:szCs w:val="26"/>
          <w:u w:val="single"/>
        </w:rPr>
      </w:pPr>
      <w:r w:rsidDel="00000000" w:rsidR="00000000" w:rsidRPr="00000000">
        <w:rPr>
          <w:b w:val="1"/>
          <w:sz w:val="26"/>
          <w:szCs w:val="26"/>
          <w:u w:val="single"/>
          <w:rtl w:val="0"/>
        </w:rPr>
        <w:t xml:space="preserve">DOCUMENTO DE FORMALIZAÇÃO DE DEMANDA (DFD)</w:t>
      </w:r>
    </w:p>
    <w:p w:rsidR="00000000" w:rsidDel="00000000" w:rsidP="00000000" w:rsidRDefault="00000000" w:rsidRPr="00000000" w14:paraId="00000003">
      <w:pPr>
        <w:spacing w:line="276" w:lineRule="auto"/>
        <w:jc w:val="center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SETOR REQUISITANTE: Setor de Engenharia</w:t>
      </w:r>
    </w:p>
    <w:p w:rsidR="00000000" w:rsidDel="00000000" w:rsidP="00000000" w:rsidRDefault="00000000" w:rsidRPr="00000000" w14:paraId="00000005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numPr>
          <w:ilvl w:val="0"/>
          <w:numId w:val="3"/>
        </w:numPr>
        <w:spacing w:line="276" w:lineRule="auto"/>
        <w:ind w:left="720" w:hanging="36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Justificativa da necessidade da contratação:</w:t>
      </w:r>
    </w:p>
    <w:p w:rsidR="00000000" w:rsidDel="00000000" w:rsidP="00000000" w:rsidRDefault="00000000" w:rsidRPr="00000000" w14:paraId="00000007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ab/>
        <w:t xml:space="preserve">Dada a importância da Praça Tancredo Neves, é evidente o benefício de melhorar suas condições com uma revitalização e ampliação. Essa intervenção não apenas proporcionará aos moradores locais melhores condições para o lazer, mas também contribuirá para o desenvolvimento urbano da região. Além disso, a revitalização poderá atrair mais visitantes, estimular o comércio local e valorizar o patrimônio público, promovendo um ambiente mais agradável e funcional para todos. O terminal rodoviário encontra-se em desuso, portanto, vê-se um benefício para a população, em sua reforma e ampliação para transformá-lo em um café.</w:t>
      </w:r>
    </w:p>
    <w:p w:rsidR="00000000" w:rsidDel="00000000" w:rsidP="00000000" w:rsidRDefault="00000000" w:rsidRPr="00000000" w14:paraId="00000009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</w:t>
      </w:r>
    </w:p>
    <w:p w:rsidR="00000000" w:rsidDel="00000000" w:rsidP="00000000" w:rsidRDefault="00000000" w:rsidRPr="00000000" w14:paraId="0000000A">
      <w:pPr>
        <w:numPr>
          <w:ilvl w:val="0"/>
          <w:numId w:val="5"/>
        </w:numPr>
        <w:spacing w:line="276" w:lineRule="auto"/>
        <w:ind w:left="720" w:hanging="36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Descrição sucinta do objeto:</w:t>
      </w:r>
    </w:p>
    <w:p w:rsidR="00000000" w:rsidDel="00000000" w:rsidP="00000000" w:rsidRDefault="00000000" w:rsidRPr="00000000" w14:paraId="0000000B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ab/>
        <w:t xml:space="preserve">Contratação de empresa terceirizada de serviços de construção para a revitalização da Praça Tancredo Neves. E  ampliação e reforma do terminal rodoviário.</w:t>
      </w:r>
    </w:p>
    <w:p w:rsidR="00000000" w:rsidDel="00000000" w:rsidP="00000000" w:rsidRDefault="00000000" w:rsidRPr="00000000" w14:paraId="0000000D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numPr>
          <w:ilvl w:val="0"/>
          <w:numId w:val="4"/>
        </w:numPr>
        <w:spacing w:line="276" w:lineRule="auto"/>
        <w:ind w:left="720" w:hanging="36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Quantidade a ser contratada:</w:t>
      </w:r>
    </w:p>
    <w:p w:rsidR="00000000" w:rsidDel="00000000" w:rsidP="00000000" w:rsidRDefault="00000000" w:rsidRPr="00000000" w14:paraId="0000000F">
      <w:pPr>
        <w:spacing w:line="276" w:lineRule="auto"/>
        <w:ind w:left="720" w:firstLine="0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ab/>
        <w:t xml:space="preserve">Serviços de reforma e ampliação do terminal rodoviário totalizando 213,73m².  Serviços de revitalização da Praça Tancredo Neves totalizando 2.493,71m². Incluindo: substituição das calçadas, instalação iluminação, construção de pergolado, reforma do banheiro da praça, construção de quadra para esportes de areia, e reperfilagem asfáltica do estacionamento.</w:t>
      </w:r>
    </w:p>
    <w:p w:rsidR="00000000" w:rsidDel="00000000" w:rsidP="00000000" w:rsidRDefault="00000000" w:rsidRPr="00000000" w14:paraId="00000011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numPr>
          <w:ilvl w:val="0"/>
          <w:numId w:val="2"/>
        </w:numPr>
        <w:spacing w:line="276" w:lineRule="auto"/>
        <w:ind w:left="720" w:hanging="36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Estimativa de despesa e definição do valor estimado da contratação:</w:t>
      </w:r>
    </w:p>
    <w:p w:rsidR="00000000" w:rsidDel="00000000" w:rsidP="00000000" w:rsidRDefault="00000000" w:rsidRPr="00000000" w14:paraId="00000014">
      <w:pPr>
        <w:spacing w:line="276" w:lineRule="auto"/>
        <w:ind w:left="720" w:firstLine="0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line="276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rtl w:val="0"/>
        </w:rPr>
        <w:t xml:space="preserve">O valor foi formulado por meio da consulta de uma planilha orçamentária fornecida pela tabela SINAPI  (Sistema Nacional de Pesquisa de Custos e Índices da Construção Civil) Referência 05, estimado no valor de  1.433.979,00  (UM MILHÃO QUATROCENTOS E TRINTA E TRÊS MIL NOVECENTOS E SETENTA E NOVE REAIS).</w:t>
      </w:r>
    </w:p>
    <w:p w:rsidR="00000000" w:rsidDel="00000000" w:rsidP="00000000" w:rsidRDefault="00000000" w:rsidRPr="00000000" w14:paraId="00000016">
      <w:pPr>
        <w:spacing w:line="276" w:lineRule="auto"/>
        <w:jc w:val="both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numPr>
          <w:ilvl w:val="0"/>
          <w:numId w:val="1"/>
        </w:numPr>
        <w:spacing w:line="276" w:lineRule="auto"/>
        <w:ind w:left="720" w:hanging="36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Grau de prioridade da contratação:</w:t>
      </w:r>
    </w:p>
    <w:p w:rsidR="00000000" w:rsidDel="00000000" w:rsidP="00000000" w:rsidRDefault="00000000" w:rsidRPr="00000000" w14:paraId="00000018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ab/>
        <w:t xml:space="preserve">Altíssimo</w:t>
      </w:r>
    </w:p>
    <w:p w:rsidR="00000000" w:rsidDel="00000000" w:rsidP="00000000" w:rsidRDefault="00000000" w:rsidRPr="00000000" w14:paraId="0000001A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ab/>
        <w:t xml:space="preserve">Este documento formaliza a solicitação para a contratação de uma empresa para a reforma, ampliação e revitalização da praça Tancredo Neves e do terminal rodoviário.</w:t>
      </w:r>
    </w:p>
    <w:p w:rsidR="00000000" w:rsidDel="00000000" w:rsidP="00000000" w:rsidRDefault="00000000" w:rsidRPr="00000000" w14:paraId="0000001C">
      <w:pPr>
        <w:spacing w:line="276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line="276" w:lineRule="auto"/>
        <w:jc w:val="right"/>
        <w:rPr/>
      </w:pPr>
      <w:r w:rsidDel="00000000" w:rsidR="00000000" w:rsidRPr="00000000">
        <w:rPr>
          <w:rtl w:val="0"/>
        </w:rPr>
        <w:t xml:space="preserve">Formosa do Sul-SC, 06 de agosto de 2024</w:t>
      </w:r>
    </w:p>
    <w:p w:rsidR="00000000" w:rsidDel="00000000" w:rsidP="00000000" w:rsidRDefault="00000000" w:rsidRPr="00000000" w14:paraId="0000001E">
      <w:pPr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line="276" w:lineRule="auto"/>
        <w:jc w:val="center"/>
        <w:rPr/>
      </w:pPr>
      <w:r w:rsidDel="00000000" w:rsidR="00000000" w:rsidRPr="00000000">
        <w:rPr>
          <w:rtl w:val="0"/>
        </w:rPr>
        <w:t xml:space="preserve">__________________________</w:t>
      </w:r>
    </w:p>
    <w:p w:rsidR="00000000" w:rsidDel="00000000" w:rsidP="00000000" w:rsidRDefault="00000000" w:rsidRPr="00000000" w14:paraId="00000024">
      <w:pPr>
        <w:spacing w:line="276" w:lineRule="auto"/>
        <w:jc w:val="center"/>
        <w:rPr/>
      </w:pPr>
      <w:r w:rsidDel="00000000" w:rsidR="00000000" w:rsidRPr="00000000">
        <w:rPr>
          <w:rtl w:val="0"/>
        </w:rPr>
        <w:t xml:space="preserve">MATEUS CIPRIANI IMBES</w:t>
      </w:r>
    </w:p>
    <w:p w:rsidR="00000000" w:rsidDel="00000000" w:rsidP="00000000" w:rsidRDefault="00000000" w:rsidRPr="00000000" w14:paraId="00000025">
      <w:pPr>
        <w:spacing w:line="276" w:lineRule="auto"/>
        <w:jc w:val="center"/>
        <w:rPr/>
      </w:pPr>
      <w:r w:rsidDel="00000000" w:rsidR="00000000" w:rsidRPr="00000000">
        <w:rPr>
          <w:rtl w:val="0"/>
        </w:rPr>
        <w:t xml:space="preserve">ENGENHEIRO CIVIL</w:t>
      </w:r>
    </w:p>
    <w:sectPr>
      <w:headerReference r:id="rId7" w:type="default"/>
      <w:footerReference r:id="rId8" w:type="default"/>
      <w:pgSz w:h="16838" w:w="11906" w:orient="portrait"/>
      <w:pgMar w:bottom="1134" w:top="1134" w:left="1418" w:right="1418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Calibri"/>
  <w:font w:name="Times New Roman"/>
  <w:font w:name="Bookman Old Style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D">
    <w:pPr>
      <w:keepNext w:val="0"/>
      <w:keepLines w:val="0"/>
      <w:widowControl w:val="1"/>
      <w:pBdr>
        <w:top w:space="0" w:sz="0" w:val="nil"/>
        <w:left w:space="0" w:sz="0" w:val="nil"/>
        <w:bottom w:color="000000" w:space="1" w:sz="6" w:val="single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Avenida Getúlio Vargas, 580, Centro, CEP 89.859-000 – Formosa do Sul/SC</w:t>
    </w:r>
  </w:p>
  <w:p w:rsidR="00000000" w:rsidDel="00000000" w:rsidP="00000000" w:rsidRDefault="00000000" w:rsidRPr="00000000" w14:paraId="0000002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E-mail: </w:t>
    </w:r>
    <w:hyperlink r:id="rId1"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563c1"/>
          <w:sz w:val="20"/>
          <w:szCs w:val="20"/>
          <w:u w:val="single"/>
          <w:shd w:fill="auto" w:val="clear"/>
          <w:vertAlign w:val="baseline"/>
          <w:rtl w:val="0"/>
        </w:rPr>
        <w:t xml:space="preserve">engenharia@formosa.sc.gov.br</w:t>
      </w:r>
    </w:hyperlink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Fone/Fax: (49) 3343-0043 / 3343-0010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6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  <w:tbl>
    <w:tblPr>
      <w:tblStyle w:val="Table1"/>
      <w:tblW w:w="9174.0" w:type="dxa"/>
      <w:jc w:val="left"/>
      <w:tblBorders>
        <w:bottom w:color="000000" w:space="0" w:sz="4" w:val="single"/>
      </w:tblBorders>
      <w:tblLayout w:type="fixed"/>
      <w:tblLook w:val="0400"/>
    </w:tblPr>
    <w:tblGrid>
      <w:gridCol w:w="1561"/>
      <w:gridCol w:w="7613"/>
      <w:tblGridChange w:id="0">
        <w:tblGrid>
          <w:gridCol w:w="1561"/>
          <w:gridCol w:w="7613"/>
        </w:tblGrid>
      </w:tblGridChange>
    </w:tblGrid>
    <w:tr>
      <w:trPr>
        <w:cantSplit w:val="0"/>
        <w:trHeight w:val="1130" w:hRule="atLeast"/>
        <w:tblHeader w:val="0"/>
      </w:trPr>
      <w:tc>
        <w:tcPr>
          <w:tcBorders>
            <w:top w:color="000000" w:space="0" w:sz="0" w:val="nil"/>
            <w:left w:color="000000" w:space="0" w:sz="0" w:val="nil"/>
            <w:bottom w:color="000000" w:space="0" w:sz="4" w:val="single"/>
            <w:right w:color="000000" w:space="0" w:sz="0" w:val="nil"/>
          </w:tcBorders>
        </w:tcPr>
        <w:p w:rsidR="00000000" w:rsidDel="00000000" w:rsidP="00000000" w:rsidRDefault="00000000" w:rsidRPr="00000000" w14:paraId="00000027">
          <w:pPr>
            <w:ind w:right="-490"/>
            <w:rPr>
              <w:rFonts w:ascii="Bookman Old Style" w:cs="Bookman Old Style" w:eastAsia="Bookman Old Style" w:hAnsi="Bookman Old Style"/>
              <w:b w:val="1"/>
              <w:color w:val="000000"/>
            </w:rPr>
          </w:pPr>
          <w:r w:rsidDel="00000000" w:rsidR="00000000" w:rsidRPr="00000000">
            <w:rPr/>
            <w:drawing>
              <wp:inline distB="0" distT="0" distL="0" distR="0">
                <wp:extent cx="756493" cy="677990"/>
                <wp:effectExtent b="0" l="0" r="0" t="0"/>
                <wp:docPr descr="C:\Users\Jurídico\AppData\Local\Temp\BRASÃO ESTILIZADO_1.png" id="450394270" name="image1.png"/>
                <a:graphic>
                  <a:graphicData uri="http://schemas.openxmlformats.org/drawingml/2006/picture">
                    <pic:pic>
                      <pic:nvPicPr>
                        <pic:cNvPr descr="C:\Users\Jurídico\AppData\Local\Temp\BRASÃO ESTILIZADO_1.png"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6493" cy="67799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0" w:val="nil"/>
            <w:left w:color="000000" w:space="0" w:sz="0" w:val="nil"/>
            <w:bottom w:color="000000" w:space="0" w:sz="4" w:val="single"/>
            <w:right w:color="000000" w:space="0" w:sz="0" w:val="nil"/>
          </w:tcBorders>
        </w:tcPr>
        <w:p w:rsidR="00000000" w:rsidDel="00000000" w:rsidP="00000000" w:rsidRDefault="00000000" w:rsidRPr="00000000" w14:paraId="00000028">
          <w:pPr>
            <w:ind w:left="-1100" w:right="-490" w:firstLine="1100"/>
            <w:rPr>
              <w:b w:val="1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9">
          <w:pPr>
            <w:ind w:left="-1100" w:right="-490" w:firstLine="1100"/>
            <w:rPr>
              <w:b w:val="1"/>
              <w:sz w:val="20"/>
              <w:szCs w:val="20"/>
            </w:rPr>
          </w:pPr>
          <w:r w:rsidDel="00000000" w:rsidR="00000000" w:rsidRPr="00000000">
            <w:rPr>
              <w:b w:val="1"/>
              <w:sz w:val="20"/>
              <w:szCs w:val="20"/>
              <w:rtl w:val="0"/>
            </w:rPr>
            <w:t xml:space="preserve">ESTADO DE SANTA CATARINA</w:t>
          </w:r>
        </w:p>
        <w:p w:rsidR="00000000" w:rsidDel="00000000" w:rsidP="00000000" w:rsidRDefault="00000000" w:rsidRPr="00000000" w14:paraId="0000002A">
          <w:pPr>
            <w:ind w:left="-992" w:right="-490" w:firstLine="992"/>
            <w:rPr>
              <w:b w:val="1"/>
              <w:sz w:val="20"/>
              <w:szCs w:val="20"/>
            </w:rPr>
          </w:pPr>
          <w:r w:rsidDel="00000000" w:rsidR="00000000" w:rsidRPr="00000000">
            <w:rPr>
              <w:b w:val="1"/>
              <w:sz w:val="20"/>
              <w:szCs w:val="20"/>
              <w:rtl w:val="0"/>
            </w:rPr>
            <w:t xml:space="preserve">MUNICÍPIO DE FORMOSA DO SUL</w:t>
          </w:r>
        </w:p>
        <w:p w:rsidR="00000000" w:rsidDel="00000000" w:rsidP="00000000" w:rsidRDefault="00000000" w:rsidRPr="00000000" w14:paraId="0000002B">
          <w:pPr>
            <w:tabs>
              <w:tab w:val="center" w:leader="none" w:pos="4419"/>
              <w:tab w:val="right" w:leader="none" w:pos="8838"/>
            </w:tabs>
            <w:rPr>
              <w:rFonts w:ascii="Bookman Old Style" w:cs="Bookman Old Style" w:eastAsia="Bookman Old Style" w:hAnsi="Bookman Old Style"/>
              <w:b w:val="1"/>
            </w:rPr>
          </w:pPr>
          <w:r w:rsidDel="00000000" w:rsidR="00000000" w:rsidRPr="00000000">
            <w:rPr>
              <w:b w:val="1"/>
              <w:sz w:val="20"/>
              <w:szCs w:val="20"/>
              <w:rtl w:val="0"/>
            </w:rPr>
            <w:t xml:space="preserve">SETOR DE ENGENHARIA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2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5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2">
    <w:lvl w:ilvl="0">
      <w:start w:val="4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4">
    <w:lvl w:ilvl="0">
      <w:start w:val="3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5">
    <w:lvl w:ilvl="0">
      <w:start w:val="2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pt-BR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682207"/>
    <w:pPr>
      <w:spacing w:after="0" w:line="240" w:lineRule="auto"/>
    </w:pPr>
    <w:rPr>
      <w:rFonts w:ascii="Times New Roman" w:cs="Times New Roman" w:eastAsia="Times New Roman" w:hAnsi="Times New Roman"/>
      <w:sz w:val="24"/>
      <w:szCs w:val="24"/>
      <w:lang w:eastAsia="pt-BR"/>
    </w:rPr>
  </w:style>
  <w:style w:type="character" w:styleId="Fontepargpadro" w:default="1">
    <w:name w:val="Default Paragraph Font"/>
    <w:uiPriority w:val="1"/>
    <w:unhideWhenUsed w:val="1"/>
  </w:style>
  <w:style w:type="table" w:styleId="Tabe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emlista" w:default="1">
    <w:name w:val="No List"/>
    <w:uiPriority w:val="99"/>
    <w:semiHidden w:val="1"/>
    <w:unhideWhenUsed w:val="1"/>
  </w:style>
  <w:style w:type="character" w:styleId="Hyperlink">
    <w:name w:val="Hyperlink"/>
    <w:basedOn w:val="Fontepargpadro"/>
    <w:uiPriority w:val="99"/>
    <w:unhideWhenUsed w:val="1"/>
    <w:rsid w:val="00256545"/>
    <w:rPr>
      <w:color w:val="0563c1" w:themeColor="hyperlink"/>
      <w:u w:val="single"/>
    </w:rPr>
  </w:style>
  <w:style w:type="character" w:styleId="MenoPendente1" w:customStyle="1">
    <w:name w:val="Menção Pendente1"/>
    <w:basedOn w:val="Fontepargpadro"/>
    <w:uiPriority w:val="99"/>
    <w:semiHidden w:val="1"/>
    <w:unhideWhenUsed w:val="1"/>
    <w:rsid w:val="00256545"/>
    <w:rPr>
      <w:color w:val="605e5c"/>
      <w:shd w:color="auto" w:fill="e1dfdd" w:val="clear"/>
    </w:rPr>
  </w:style>
  <w:style w:type="paragraph" w:styleId="Cabealho">
    <w:name w:val="header"/>
    <w:basedOn w:val="Normal"/>
    <w:link w:val="CabealhoChar"/>
    <w:uiPriority w:val="99"/>
    <w:unhideWhenUsed w:val="1"/>
    <w:rsid w:val="00AB6908"/>
    <w:pPr>
      <w:tabs>
        <w:tab w:val="center" w:pos="4252"/>
        <w:tab w:val="right" w:pos="8504"/>
      </w:tabs>
    </w:pPr>
    <w:rPr>
      <w:rFonts w:asciiTheme="minorHAnsi" w:cstheme="minorBidi" w:eastAsiaTheme="minorHAnsi" w:hAnsiTheme="minorHAnsi"/>
      <w:sz w:val="22"/>
      <w:szCs w:val="22"/>
      <w:lang w:eastAsia="en-US"/>
    </w:rPr>
  </w:style>
  <w:style w:type="character" w:styleId="CabealhoChar" w:customStyle="1">
    <w:name w:val="Cabeçalho Char"/>
    <w:basedOn w:val="Fontepargpadro"/>
    <w:link w:val="Cabealho"/>
    <w:uiPriority w:val="99"/>
    <w:rsid w:val="00AB6908"/>
  </w:style>
  <w:style w:type="paragraph" w:styleId="Rodap">
    <w:name w:val="footer"/>
    <w:basedOn w:val="Normal"/>
    <w:link w:val="RodapChar"/>
    <w:uiPriority w:val="99"/>
    <w:unhideWhenUsed w:val="1"/>
    <w:rsid w:val="00AB6908"/>
    <w:pPr>
      <w:tabs>
        <w:tab w:val="center" w:pos="4252"/>
        <w:tab w:val="right" w:pos="8504"/>
      </w:tabs>
    </w:pPr>
    <w:rPr>
      <w:rFonts w:asciiTheme="minorHAnsi" w:cstheme="minorBidi" w:eastAsiaTheme="minorHAnsi" w:hAnsiTheme="minorHAnsi"/>
      <w:sz w:val="22"/>
      <w:szCs w:val="22"/>
      <w:lang w:eastAsia="en-US"/>
    </w:rPr>
  </w:style>
  <w:style w:type="character" w:styleId="RodapChar" w:customStyle="1">
    <w:name w:val="Rodapé Char"/>
    <w:basedOn w:val="Fontepargpadro"/>
    <w:link w:val="Rodap"/>
    <w:uiPriority w:val="99"/>
    <w:rsid w:val="00AB6908"/>
  </w:style>
  <w:style w:type="paragraph" w:styleId="PargrafodaLista">
    <w:name w:val="List Paragraph"/>
    <w:basedOn w:val="Normal"/>
    <w:uiPriority w:val="34"/>
    <w:qFormat w:val="1"/>
    <w:rsid w:val="001E7FEE"/>
    <w:pPr>
      <w:spacing w:after="160" w:line="259" w:lineRule="auto"/>
      <w:ind w:left="720"/>
      <w:contextualSpacing w:val="1"/>
    </w:pPr>
    <w:rPr>
      <w:rFonts w:asciiTheme="minorHAnsi" w:cstheme="minorBidi" w:eastAsiaTheme="minorHAnsi" w:hAnsiTheme="minorHAnsi"/>
      <w:sz w:val="22"/>
      <w:szCs w:val="22"/>
      <w:lang w:eastAsia="en-US"/>
    </w:rPr>
  </w:style>
  <w:style w:type="table" w:styleId="Tabelacomgrade">
    <w:name w:val="Table Grid"/>
    <w:basedOn w:val="Tabelanormal"/>
    <w:uiPriority w:val="39"/>
    <w:rsid w:val="006C60FA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character" w:styleId="nfase">
    <w:name w:val="Emphasis"/>
    <w:uiPriority w:val="20"/>
    <w:qFormat w:val="1"/>
    <w:rsid w:val="00682207"/>
    <w:rPr>
      <w:i w:val="1"/>
      <w:iCs w:val="1"/>
    </w:rPr>
  </w:style>
  <w:style w:type="paragraph" w:styleId="NormalWeb">
    <w:name w:val="Normal (Web)"/>
    <w:basedOn w:val="Normal"/>
    <w:uiPriority w:val="99"/>
    <w:semiHidden w:val="1"/>
    <w:unhideWhenUsed w:val="1"/>
    <w:rsid w:val="005D3DBB"/>
  </w:style>
  <w:style w:type="character" w:styleId="Forte">
    <w:name w:val="Strong"/>
    <w:basedOn w:val="Fontepargpadro"/>
    <w:uiPriority w:val="22"/>
    <w:qFormat w:val="1"/>
    <w:rsid w:val="00D74742"/>
    <w:rPr>
      <w:b w:val="1"/>
      <w:bCs w:val="1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hyperlink" Target="mailto:engenharia@formosa.sc.gov.br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pxVRWmLaO0poluueYXgAjSBoJQ==">CgMxLjA4AHIhMTZKMHl1VHhjRTh4bWpXVjJVWWxGUEpmMUppemUwaEs0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2024-04-26T17:25:00Z</dcterms:created>
  <dc:creator>Engenharia</dc:creator>
</cp:coreProperties>
</file>